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CD900" w14:textId="77777777" w:rsidR="00065FFF" w:rsidRDefault="00065FFF" w:rsidP="004D0D85">
      <w:pPr>
        <w:keepNext/>
        <w:jc w:val="right"/>
        <w:rPr>
          <w:rFonts w:ascii="Arial" w:hAnsi="Arial" w:cs="Arial"/>
          <w:szCs w:val="22"/>
        </w:rPr>
      </w:pPr>
    </w:p>
    <w:p w14:paraId="207DB296" w14:textId="77777777" w:rsidR="004D0D85" w:rsidRPr="00826624" w:rsidRDefault="004D0D85" w:rsidP="004D0D85">
      <w:pPr>
        <w:keepNext/>
        <w:jc w:val="right"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..............................., dnia _ _. _ _. _ _ _ _ r.</w:t>
      </w:r>
    </w:p>
    <w:p w14:paraId="72129DAC" w14:textId="77777777" w:rsidR="004D0D85" w:rsidRPr="00826624" w:rsidRDefault="004D0D85" w:rsidP="004D0D85">
      <w:pPr>
        <w:keepNext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Nr rej.: …………………………………</w:t>
      </w:r>
    </w:p>
    <w:p w14:paraId="4F37C772" w14:textId="77777777" w:rsidR="004D0D85" w:rsidRDefault="004D0D85" w:rsidP="0087109E">
      <w:pPr>
        <w:keepNext/>
        <w:jc w:val="center"/>
        <w:outlineLvl w:val="0"/>
        <w:rPr>
          <w:rFonts w:ascii="Arial" w:hAnsi="Arial" w:cs="Arial"/>
          <w:kern w:val="22"/>
          <w:szCs w:val="22"/>
        </w:rPr>
      </w:pPr>
    </w:p>
    <w:p w14:paraId="29EB32E9" w14:textId="77777777" w:rsidR="00843391" w:rsidRDefault="00843391" w:rsidP="00843391">
      <w:pPr>
        <w:keepNext/>
        <w:spacing w:after="240"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3F0CEDF6" w14:textId="77777777" w:rsidR="00843391" w:rsidRDefault="00843391" w:rsidP="00843391">
      <w:pPr>
        <w:keepNext/>
        <w:spacing w:after="240"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6E11BD9F" w14:textId="77777777" w:rsidR="00843391" w:rsidRDefault="00843391" w:rsidP="00843391">
      <w:pPr>
        <w:keepNext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74DC92C0" w14:textId="77777777" w:rsidR="004D0D85" w:rsidRDefault="004D0D85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4CF6C217" w14:textId="77777777" w:rsidR="0087109E" w:rsidRDefault="0087109E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  <w:r w:rsidRPr="00826624">
        <w:rPr>
          <w:rFonts w:ascii="Arial" w:hAnsi="Arial" w:cs="Arial"/>
          <w:b/>
          <w:spacing w:val="100"/>
          <w:szCs w:val="22"/>
        </w:rPr>
        <w:t>DECYZJA</w:t>
      </w:r>
    </w:p>
    <w:p w14:paraId="3180CD64" w14:textId="77777777" w:rsidR="002458F2" w:rsidRDefault="002458F2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3554316C" w14:textId="77777777" w:rsidR="0087109E" w:rsidRDefault="002458F2" w:rsidP="002458F2">
      <w:pPr>
        <w:keepNext/>
        <w:jc w:val="center"/>
        <w:rPr>
          <w:rFonts w:ascii="Arial" w:hAnsi="Arial"/>
          <w:b/>
          <w:kern w:val="22"/>
          <w:szCs w:val="22"/>
        </w:rPr>
      </w:pPr>
      <w:r>
        <w:rPr>
          <w:rFonts w:ascii="Arial" w:hAnsi="Arial"/>
          <w:b/>
          <w:kern w:val="22"/>
          <w:szCs w:val="22"/>
        </w:rPr>
        <w:t>o nałożeniu kary pieniężnej</w:t>
      </w:r>
    </w:p>
    <w:p w14:paraId="585C3E0B" w14:textId="77777777" w:rsidR="00C13D29" w:rsidRDefault="00111617" w:rsidP="008D03BF">
      <w:pPr>
        <w:keepNext/>
        <w:spacing w:before="240"/>
        <w:jc w:val="both"/>
        <w:rPr>
          <w:rFonts w:ascii="Arial" w:hAnsi="Arial" w:cs="Arial"/>
          <w:kern w:val="22"/>
          <w:szCs w:val="22"/>
        </w:rPr>
      </w:pPr>
      <w:r w:rsidRPr="00826624">
        <w:rPr>
          <w:rFonts w:ascii="Arial" w:hAnsi="Arial" w:cs="Arial"/>
          <w:kern w:val="22"/>
          <w:szCs w:val="22"/>
        </w:rPr>
        <w:t>Na podstawie</w:t>
      </w:r>
      <w:r w:rsidR="00C13D29">
        <w:rPr>
          <w:rFonts w:ascii="Arial" w:hAnsi="Arial" w:cs="Arial"/>
          <w:kern w:val="22"/>
          <w:szCs w:val="22"/>
        </w:rPr>
        <w:t>:</w:t>
      </w:r>
    </w:p>
    <w:p w14:paraId="65C4FEF1" w14:textId="3AC8CB17" w:rsidR="009A26B1" w:rsidRDefault="009F1C58" w:rsidP="008D03BF">
      <w:pPr>
        <w:keepNext/>
        <w:spacing w:before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kern w:val="22"/>
          <w:szCs w:val="22"/>
        </w:rPr>
        <w:t xml:space="preserve">art. </w:t>
      </w:r>
      <w:r w:rsidR="00DA5E47" w:rsidRPr="005260A4">
        <w:rPr>
          <w:rFonts w:ascii="Arial" w:hAnsi="Arial" w:cs="Arial"/>
          <w:kern w:val="22"/>
          <w:szCs w:val="22"/>
        </w:rPr>
        <w:t>9</w:t>
      </w:r>
      <w:r w:rsidR="00DC1E1A" w:rsidRPr="005260A4">
        <w:rPr>
          <w:rFonts w:ascii="Arial" w:hAnsi="Arial" w:cs="Arial"/>
          <w:kern w:val="22"/>
          <w:szCs w:val="22"/>
        </w:rPr>
        <w:t>3</w:t>
      </w:r>
      <w:r>
        <w:rPr>
          <w:rFonts w:ascii="Arial" w:hAnsi="Arial" w:cs="Arial"/>
          <w:kern w:val="22"/>
          <w:szCs w:val="22"/>
        </w:rPr>
        <w:t xml:space="preserve"> w zw</w:t>
      </w:r>
      <w:r w:rsidR="008F7943">
        <w:rPr>
          <w:rFonts w:ascii="Arial" w:hAnsi="Arial" w:cs="Arial"/>
          <w:kern w:val="22"/>
          <w:szCs w:val="22"/>
        </w:rPr>
        <w:t>iązku</w:t>
      </w:r>
      <w:r>
        <w:rPr>
          <w:rFonts w:ascii="Arial" w:hAnsi="Arial" w:cs="Arial"/>
          <w:kern w:val="22"/>
          <w:szCs w:val="22"/>
        </w:rPr>
        <w:t xml:space="preserve"> z art. 97 ust. 1</w:t>
      </w:r>
      <w:r w:rsidR="00EE3C36">
        <w:rPr>
          <w:rFonts w:ascii="Arial" w:hAnsi="Arial" w:cs="Arial"/>
          <w:kern w:val="22"/>
          <w:szCs w:val="22"/>
        </w:rPr>
        <w:t xml:space="preserve"> </w:t>
      </w:r>
      <w:r w:rsidRPr="00DD4593">
        <w:rPr>
          <w:rFonts w:ascii="Arial" w:hAnsi="Arial" w:cs="Arial"/>
          <w:kern w:val="22"/>
          <w:szCs w:val="22"/>
        </w:rPr>
        <w:t xml:space="preserve">ustawy z dnia </w:t>
      </w:r>
      <w:r>
        <w:rPr>
          <w:rFonts w:ascii="Arial" w:hAnsi="Arial" w:cs="Arial"/>
          <w:kern w:val="22"/>
          <w:szCs w:val="22"/>
        </w:rPr>
        <w:t>13 kwietnia 2016 r.</w:t>
      </w:r>
      <w:r w:rsidRPr="00DD4593">
        <w:rPr>
          <w:rFonts w:ascii="Arial" w:hAnsi="Arial" w:cs="Arial"/>
          <w:color w:val="000000"/>
          <w:kern w:val="22"/>
          <w:szCs w:val="22"/>
        </w:rPr>
        <w:t xml:space="preserve"> o system</w:t>
      </w:r>
      <w:r>
        <w:rPr>
          <w:rFonts w:ascii="Arial" w:hAnsi="Arial" w:cs="Arial"/>
          <w:color w:val="000000"/>
          <w:kern w:val="22"/>
          <w:szCs w:val="22"/>
        </w:rPr>
        <w:t xml:space="preserve">ach </w:t>
      </w:r>
      <w:r w:rsidRPr="00DD4593">
        <w:rPr>
          <w:rFonts w:ascii="Arial" w:hAnsi="Arial" w:cs="Arial"/>
          <w:color w:val="000000"/>
          <w:kern w:val="22"/>
          <w:szCs w:val="22"/>
        </w:rPr>
        <w:t>oceny zgodności</w:t>
      </w:r>
      <w:r>
        <w:rPr>
          <w:rFonts w:ascii="Arial" w:hAnsi="Arial" w:cs="Arial"/>
          <w:color w:val="000000"/>
          <w:kern w:val="22"/>
          <w:szCs w:val="22"/>
        </w:rPr>
        <w:t xml:space="preserve"> </w:t>
      </w:r>
      <w:r w:rsidR="008F7943">
        <w:rPr>
          <w:rFonts w:ascii="Arial" w:hAnsi="Arial" w:cs="Arial"/>
          <w:color w:val="000000"/>
          <w:kern w:val="22"/>
          <w:szCs w:val="22"/>
        </w:rPr>
        <w:br/>
      </w:r>
      <w:r>
        <w:rPr>
          <w:rFonts w:ascii="Arial" w:hAnsi="Arial" w:cs="Arial"/>
          <w:color w:val="000000"/>
          <w:kern w:val="22"/>
          <w:szCs w:val="22"/>
        </w:rPr>
        <w:t xml:space="preserve">i nadzoru </w:t>
      </w:r>
      <w:r w:rsidRPr="00AD2B26">
        <w:rPr>
          <w:rFonts w:ascii="Arial" w:hAnsi="Arial" w:cs="Arial"/>
          <w:color w:val="000000"/>
          <w:kern w:val="22"/>
          <w:szCs w:val="22"/>
        </w:rPr>
        <w:t xml:space="preserve">rynku </w:t>
      </w:r>
      <w:bookmarkStart w:id="0" w:name="_Hlk140752357"/>
      <w:r w:rsidR="002A2609">
        <w:rPr>
          <w:rFonts w:ascii="Arial" w:hAnsi="Arial"/>
          <w:kern w:val="22"/>
          <w:szCs w:val="22"/>
        </w:rPr>
        <w:t>(Dz. U. z 202</w:t>
      </w:r>
      <w:r w:rsidR="000B0C9D">
        <w:rPr>
          <w:rFonts w:ascii="Arial" w:hAnsi="Arial"/>
          <w:kern w:val="22"/>
          <w:szCs w:val="22"/>
        </w:rPr>
        <w:t>5</w:t>
      </w:r>
      <w:r w:rsidR="002A2609">
        <w:rPr>
          <w:rFonts w:ascii="Arial" w:hAnsi="Arial"/>
          <w:kern w:val="22"/>
          <w:szCs w:val="22"/>
        </w:rPr>
        <w:t xml:space="preserve"> r. poz. </w:t>
      </w:r>
      <w:r w:rsidR="000B0C9D">
        <w:rPr>
          <w:rFonts w:ascii="Arial" w:hAnsi="Arial"/>
          <w:kern w:val="22"/>
          <w:szCs w:val="22"/>
        </w:rPr>
        <w:t>568</w:t>
      </w:r>
      <w:r w:rsidR="002A2609">
        <w:rPr>
          <w:rFonts w:ascii="Arial" w:hAnsi="Arial"/>
          <w:kern w:val="22"/>
          <w:szCs w:val="22"/>
        </w:rPr>
        <w:t>)</w:t>
      </w:r>
      <w:r w:rsidR="002A2609" w:rsidRPr="006F35AD">
        <w:rPr>
          <w:rFonts w:ascii="Arial" w:hAnsi="Arial" w:cs="Arial"/>
          <w:szCs w:val="22"/>
          <w:vertAlign w:val="superscript"/>
        </w:rPr>
        <w:t>(*)</w:t>
      </w:r>
      <w:bookmarkEnd w:id="0"/>
    </w:p>
    <w:p w14:paraId="51754050" w14:textId="755628F9" w:rsidR="00D50EF6" w:rsidRDefault="001045E8" w:rsidP="008D03BF">
      <w:pPr>
        <w:keepNext/>
        <w:spacing w:before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art. 65f ust. 2</w:t>
      </w:r>
      <w:r w:rsidR="00D50EF6">
        <w:rPr>
          <w:rFonts w:ascii="Arial" w:hAnsi="Arial" w:cs="Arial"/>
          <w:szCs w:val="22"/>
        </w:rPr>
        <w:t xml:space="preserve"> </w:t>
      </w:r>
      <w:r w:rsidR="00097978">
        <w:rPr>
          <w:rFonts w:ascii="Arial" w:hAnsi="Arial" w:cs="Arial"/>
          <w:szCs w:val="22"/>
        </w:rPr>
        <w:t>pkt 1/2/3</w:t>
      </w:r>
      <w:r w:rsidR="00097978">
        <w:rPr>
          <w:rFonts w:ascii="Arial" w:hAnsi="Arial" w:cs="Arial"/>
          <w:szCs w:val="22"/>
          <w:vertAlign w:val="superscript"/>
        </w:rPr>
        <w:t>(*)</w:t>
      </w:r>
      <w:r w:rsidR="00097978">
        <w:rPr>
          <w:rFonts w:ascii="Arial" w:hAnsi="Arial" w:cs="Arial"/>
          <w:szCs w:val="22"/>
        </w:rPr>
        <w:t xml:space="preserve"> </w:t>
      </w:r>
      <w:r w:rsidR="00D50EF6">
        <w:rPr>
          <w:rFonts w:ascii="Arial" w:hAnsi="Arial" w:cs="Arial"/>
          <w:szCs w:val="22"/>
        </w:rPr>
        <w:t xml:space="preserve">w związku z art. 65h ust. 1 ustawy z dnia 21 czerwca 2002 r. </w:t>
      </w:r>
      <w:r w:rsidR="009A26B1">
        <w:rPr>
          <w:rFonts w:ascii="Arial" w:hAnsi="Arial" w:cs="Arial"/>
          <w:szCs w:val="22"/>
        </w:rPr>
        <w:br/>
      </w:r>
      <w:r w:rsidR="00D50EF6">
        <w:rPr>
          <w:rFonts w:ascii="Arial" w:hAnsi="Arial" w:cs="Arial"/>
          <w:szCs w:val="22"/>
        </w:rPr>
        <w:t xml:space="preserve">o materiałach wybuchowych przeznaczonych do użytku cywilnego </w:t>
      </w:r>
      <w:bookmarkStart w:id="1" w:name="_Hlk140752368"/>
      <w:r w:rsidR="002A2609" w:rsidRPr="00C242CC">
        <w:rPr>
          <w:rFonts w:ascii="Arial" w:hAnsi="Arial" w:cs="Arial"/>
          <w:szCs w:val="22"/>
        </w:rPr>
        <w:t>(Dz.</w:t>
      </w:r>
      <w:r w:rsidR="002A2609">
        <w:rPr>
          <w:rFonts w:ascii="Arial" w:hAnsi="Arial" w:cs="Arial"/>
          <w:szCs w:val="22"/>
        </w:rPr>
        <w:t xml:space="preserve"> </w:t>
      </w:r>
      <w:r w:rsidR="002A2609" w:rsidRPr="00C242CC">
        <w:rPr>
          <w:rFonts w:ascii="Arial" w:hAnsi="Arial" w:cs="Arial"/>
          <w:szCs w:val="22"/>
        </w:rPr>
        <w:t xml:space="preserve">U. z </w:t>
      </w:r>
      <w:r w:rsidR="002A2609">
        <w:rPr>
          <w:rFonts w:ascii="Arial" w:hAnsi="Arial" w:cs="Arial"/>
          <w:szCs w:val="22"/>
        </w:rPr>
        <w:t>2022 r. poz. 2378</w:t>
      </w:r>
      <w:r w:rsidR="002A2609" w:rsidRPr="00C242CC">
        <w:rPr>
          <w:rFonts w:ascii="Arial" w:hAnsi="Arial" w:cs="Arial"/>
          <w:szCs w:val="22"/>
        </w:rPr>
        <w:t>)</w:t>
      </w:r>
      <w:r w:rsidR="002A2609" w:rsidRPr="006F35AD">
        <w:rPr>
          <w:rFonts w:ascii="Arial" w:hAnsi="Arial" w:cs="Arial"/>
          <w:szCs w:val="22"/>
          <w:vertAlign w:val="superscript"/>
        </w:rPr>
        <w:t xml:space="preserve"> (*)</w:t>
      </w:r>
      <w:bookmarkEnd w:id="1"/>
    </w:p>
    <w:p w14:paraId="1A3111F5" w14:textId="77777777" w:rsidR="00DD5D42" w:rsidRDefault="00DC1E1A" w:rsidP="008D03BF">
      <w:pPr>
        <w:keepNext/>
        <w:spacing w:before="240"/>
        <w:jc w:val="both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w związku z nie</w:t>
      </w:r>
      <w:r w:rsidR="00DA5E47" w:rsidRPr="00DA5E47">
        <w:rPr>
          <w:rFonts w:ascii="Arial" w:hAnsi="Arial" w:cs="Arial"/>
          <w:color w:val="000000"/>
          <w:szCs w:val="22"/>
        </w:rPr>
        <w:t>dopeł</w:t>
      </w:r>
      <w:r w:rsidR="00DA5E47">
        <w:rPr>
          <w:rFonts w:ascii="Arial" w:hAnsi="Arial" w:cs="Arial"/>
          <w:color w:val="000000"/>
          <w:szCs w:val="22"/>
        </w:rPr>
        <w:t>nienie</w:t>
      </w:r>
      <w:r>
        <w:rPr>
          <w:rFonts w:ascii="Arial" w:hAnsi="Arial" w:cs="Arial"/>
          <w:color w:val="000000"/>
          <w:szCs w:val="22"/>
        </w:rPr>
        <w:t>m</w:t>
      </w:r>
      <w:r w:rsidR="00DA5E47" w:rsidRPr="00DA5E47">
        <w:rPr>
          <w:rFonts w:ascii="Arial" w:hAnsi="Arial" w:cs="Arial"/>
          <w:color w:val="000000"/>
          <w:szCs w:val="22"/>
        </w:rPr>
        <w:t xml:space="preserve"> obowiązk</w:t>
      </w:r>
      <w:r w:rsidR="006B41DC">
        <w:rPr>
          <w:rFonts w:ascii="Arial" w:hAnsi="Arial" w:cs="Arial"/>
          <w:color w:val="000000"/>
          <w:szCs w:val="22"/>
        </w:rPr>
        <w:t>u</w:t>
      </w:r>
      <w:r w:rsidR="00DD5D42">
        <w:rPr>
          <w:rFonts w:ascii="Arial" w:hAnsi="Arial" w:cs="Arial"/>
          <w:color w:val="000000"/>
          <w:szCs w:val="22"/>
        </w:rPr>
        <w:t>:</w:t>
      </w:r>
    </w:p>
    <w:p w14:paraId="678AB620" w14:textId="77777777" w:rsidR="00DD5D42" w:rsidRPr="008F7943" w:rsidRDefault="00DD5D42" w:rsidP="008F7943">
      <w:pPr>
        <w:keepNext/>
        <w:jc w:val="both"/>
        <w:rPr>
          <w:rFonts w:ascii="Arial" w:hAnsi="Arial" w:cs="Arial"/>
          <w:color w:val="000000"/>
          <w:szCs w:val="22"/>
        </w:rPr>
      </w:pPr>
      <w:r w:rsidRPr="008F7943">
        <w:rPr>
          <w:rFonts w:ascii="Arial" w:hAnsi="Arial" w:cs="Arial"/>
          <w:color w:val="000000"/>
          <w:szCs w:val="22"/>
        </w:rPr>
        <w:t>przechowywania kopii deklaracji zgodności</w:t>
      </w:r>
      <w:r w:rsidR="008F7943">
        <w:rPr>
          <w:rFonts w:ascii="Arial" w:hAnsi="Arial" w:cs="Arial"/>
          <w:color w:val="000000"/>
          <w:szCs w:val="22"/>
        </w:rPr>
        <w:t xml:space="preserve"> </w:t>
      </w:r>
      <w:r w:rsidR="00DC1E1A" w:rsidRPr="008F7943">
        <w:rPr>
          <w:rFonts w:ascii="Arial" w:hAnsi="Arial" w:cs="Arial"/>
          <w:color w:val="000000"/>
          <w:szCs w:val="22"/>
        </w:rPr>
        <w:t>/</w:t>
      </w:r>
      <w:r w:rsidR="008F7943">
        <w:rPr>
          <w:rFonts w:ascii="Arial" w:hAnsi="Arial" w:cs="Arial"/>
          <w:color w:val="000000"/>
          <w:szCs w:val="22"/>
        </w:rPr>
        <w:t xml:space="preserve"> </w:t>
      </w:r>
      <w:r w:rsidRPr="008F7943">
        <w:rPr>
          <w:rFonts w:ascii="Arial" w:hAnsi="Arial" w:cs="Arial"/>
          <w:color w:val="000000"/>
          <w:szCs w:val="22"/>
        </w:rPr>
        <w:t>zapewnienia udostępni</w:t>
      </w:r>
      <w:r w:rsidR="000B538F">
        <w:rPr>
          <w:rFonts w:ascii="Arial" w:hAnsi="Arial" w:cs="Arial"/>
          <w:color w:val="000000"/>
          <w:szCs w:val="22"/>
        </w:rPr>
        <w:t>e</w:t>
      </w:r>
      <w:r w:rsidRPr="008F7943">
        <w:rPr>
          <w:rFonts w:ascii="Arial" w:hAnsi="Arial" w:cs="Arial"/>
          <w:color w:val="000000"/>
          <w:szCs w:val="22"/>
        </w:rPr>
        <w:t>nia organowi nadzoru rynku dokumentacji technicznej</w:t>
      </w:r>
      <w:r w:rsidR="008F7943">
        <w:rPr>
          <w:rFonts w:ascii="Arial" w:hAnsi="Arial" w:cs="Arial"/>
          <w:color w:val="000000"/>
          <w:szCs w:val="22"/>
        </w:rPr>
        <w:t xml:space="preserve"> / z</w:t>
      </w:r>
      <w:r w:rsidR="00DF15A9" w:rsidRPr="008F7943">
        <w:rPr>
          <w:rFonts w:ascii="Arial" w:hAnsi="Arial" w:cs="Arial"/>
          <w:color w:val="000000"/>
          <w:szCs w:val="22"/>
        </w:rPr>
        <w:t>apewnienia sporządzenia przez producenta dokumentacji technicznej</w:t>
      </w:r>
      <w:r w:rsidR="008F7943">
        <w:rPr>
          <w:rFonts w:ascii="Arial" w:hAnsi="Arial" w:cs="Arial"/>
          <w:color w:val="000000"/>
          <w:szCs w:val="22"/>
        </w:rPr>
        <w:t xml:space="preserve"> </w:t>
      </w:r>
      <w:r w:rsidR="00DF15A9" w:rsidRPr="008F7943">
        <w:rPr>
          <w:rFonts w:ascii="Arial" w:hAnsi="Arial" w:cs="Arial"/>
          <w:color w:val="000000"/>
          <w:szCs w:val="22"/>
        </w:rPr>
        <w:t>/</w:t>
      </w:r>
      <w:r w:rsidR="008F7943">
        <w:rPr>
          <w:rFonts w:ascii="Arial" w:hAnsi="Arial" w:cs="Arial"/>
          <w:color w:val="000000"/>
          <w:szCs w:val="22"/>
        </w:rPr>
        <w:t xml:space="preserve"> </w:t>
      </w:r>
      <w:r w:rsidR="008F7943" w:rsidRPr="008F7943">
        <w:rPr>
          <w:rFonts w:ascii="Arial" w:hAnsi="Arial" w:cs="Arial"/>
          <w:color w:val="000000"/>
          <w:szCs w:val="22"/>
        </w:rPr>
        <w:t>przechowywania kopii deklaracji zgodności</w:t>
      </w:r>
      <w:r w:rsidR="009A26B1">
        <w:rPr>
          <w:rFonts w:ascii="Arial" w:hAnsi="Arial" w:cs="Arial"/>
          <w:color w:val="000000"/>
          <w:szCs w:val="22"/>
        </w:rPr>
        <w:t xml:space="preserve"> /</w:t>
      </w:r>
      <w:r w:rsidR="000B538F">
        <w:rPr>
          <w:rFonts w:ascii="Arial" w:hAnsi="Arial" w:cs="Arial"/>
          <w:color w:val="000000"/>
          <w:szCs w:val="22"/>
        </w:rPr>
        <w:t xml:space="preserve"> </w:t>
      </w:r>
      <w:r w:rsidR="00DF15A9" w:rsidRPr="008F7943">
        <w:rPr>
          <w:rFonts w:ascii="Arial" w:hAnsi="Arial" w:cs="Arial"/>
          <w:color w:val="000000"/>
          <w:szCs w:val="22"/>
        </w:rPr>
        <w:t>zapewnienia dostępności dokumentacji technicznej</w:t>
      </w:r>
      <w:r w:rsidR="00E33072" w:rsidRPr="008F7943">
        <w:rPr>
          <w:rFonts w:ascii="Arial" w:hAnsi="Arial" w:cs="Arial"/>
          <w:szCs w:val="22"/>
          <w:vertAlign w:val="superscript"/>
        </w:rPr>
        <w:t xml:space="preserve"> </w:t>
      </w:r>
      <w:r w:rsidR="000B538F">
        <w:rPr>
          <w:rFonts w:ascii="Arial" w:hAnsi="Arial" w:cs="Arial"/>
          <w:szCs w:val="22"/>
          <w:vertAlign w:val="superscript"/>
        </w:rPr>
        <w:t>(</w:t>
      </w:r>
      <w:r w:rsidR="009A26B1">
        <w:rPr>
          <w:rFonts w:ascii="Arial" w:hAnsi="Arial" w:cs="Arial"/>
          <w:szCs w:val="22"/>
          <w:vertAlign w:val="superscript"/>
        </w:rPr>
        <w:t>*</w:t>
      </w:r>
      <w:r w:rsidR="00C40CD6" w:rsidRPr="008F7943">
        <w:rPr>
          <w:rFonts w:ascii="Arial" w:hAnsi="Arial" w:cs="Arial"/>
          <w:szCs w:val="22"/>
          <w:vertAlign w:val="superscript"/>
        </w:rPr>
        <w:t>)</w:t>
      </w:r>
      <w:r w:rsidR="00844E77" w:rsidRPr="008F7943">
        <w:rPr>
          <w:rFonts w:ascii="Arial" w:hAnsi="Arial" w:cs="Arial"/>
          <w:szCs w:val="22"/>
        </w:rPr>
        <w:t>,</w:t>
      </w:r>
    </w:p>
    <w:p w14:paraId="4F79C676" w14:textId="77777777" w:rsidR="008F7943" w:rsidRDefault="008F7943" w:rsidP="008F7943">
      <w:pPr>
        <w:keepNext/>
        <w:jc w:val="both"/>
        <w:rPr>
          <w:rFonts w:ascii="Arial" w:hAnsi="Arial" w:cs="Arial"/>
          <w:color w:val="000000"/>
          <w:szCs w:val="22"/>
        </w:rPr>
      </w:pPr>
    </w:p>
    <w:p w14:paraId="0DBF78BC" w14:textId="77777777" w:rsidR="00DB443D" w:rsidRDefault="007B1A1E" w:rsidP="00C72E0E">
      <w:pPr>
        <w:keepNext/>
        <w:spacing w:after="240"/>
        <w:jc w:val="both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w</w:t>
      </w:r>
      <w:r w:rsidR="00875193" w:rsidRPr="00875193">
        <w:rPr>
          <w:rFonts w:ascii="Arial" w:hAnsi="Arial" w:cs="Arial"/>
          <w:color w:val="000000"/>
          <w:szCs w:val="22"/>
        </w:rPr>
        <w:t>yrobu</w:t>
      </w:r>
      <w:r w:rsidR="00C40CD6">
        <w:rPr>
          <w:rFonts w:ascii="Arial" w:hAnsi="Arial" w:cs="Arial"/>
          <w:color w:val="000000"/>
          <w:szCs w:val="22"/>
        </w:rPr>
        <w:t>/materiału wybuchowego</w:t>
      </w:r>
      <w:r w:rsidRPr="006E2132">
        <w:rPr>
          <w:rFonts w:ascii="Arial" w:hAnsi="Arial" w:cs="Arial"/>
          <w:szCs w:val="22"/>
          <w:vertAlign w:val="superscript"/>
        </w:rPr>
        <w:t>(</w:t>
      </w:r>
      <w:r w:rsidR="009A26B1">
        <w:rPr>
          <w:rFonts w:ascii="Arial" w:hAnsi="Arial" w:cs="Arial"/>
          <w:szCs w:val="22"/>
          <w:vertAlign w:val="superscript"/>
        </w:rPr>
        <w:t>*</w:t>
      </w:r>
      <w:r>
        <w:rPr>
          <w:rFonts w:ascii="Arial" w:hAnsi="Arial" w:cs="Arial"/>
          <w:szCs w:val="22"/>
          <w:vertAlign w:val="superscript"/>
        </w:rPr>
        <w:t>)</w:t>
      </w:r>
      <w:r w:rsidR="00875193">
        <w:rPr>
          <w:rFonts w:ascii="Arial" w:hAnsi="Arial" w:cs="Arial"/>
          <w:color w:val="000000"/>
          <w:szCs w:val="22"/>
        </w:rPr>
        <w:t>:</w:t>
      </w:r>
    </w:p>
    <w:p w14:paraId="05876BF0" w14:textId="77777777" w:rsidR="00DB443D" w:rsidRDefault="00DB443D" w:rsidP="00DB443D">
      <w:pPr>
        <w:keepNext/>
        <w:spacing w:after="240"/>
        <w:jc w:val="both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…………………………………………………………………………………………………………………..</w:t>
      </w:r>
    </w:p>
    <w:p w14:paraId="37448D09" w14:textId="77777777" w:rsidR="00DB443D" w:rsidRDefault="00DB443D" w:rsidP="00DB443D">
      <w:pPr>
        <w:keepNext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…………………………………………………………………………………………………………………..</w:t>
      </w:r>
    </w:p>
    <w:p w14:paraId="5BE36A9C" w14:textId="77777777" w:rsidR="008D03BF" w:rsidRPr="008F7943" w:rsidRDefault="008D03BF" w:rsidP="008D03BF">
      <w:pPr>
        <w:keepNext/>
        <w:spacing w:after="240"/>
        <w:jc w:val="center"/>
        <w:rPr>
          <w:rFonts w:ascii="Arial" w:hAnsi="Arial" w:cs="Arial"/>
          <w:i/>
          <w:sz w:val="16"/>
          <w:szCs w:val="16"/>
        </w:rPr>
      </w:pPr>
      <w:r w:rsidRPr="008F7943">
        <w:rPr>
          <w:rFonts w:ascii="Arial" w:hAnsi="Arial" w:cs="Arial"/>
          <w:i/>
          <w:sz w:val="16"/>
          <w:szCs w:val="16"/>
        </w:rPr>
        <w:t xml:space="preserve">(nazwa </w:t>
      </w:r>
      <w:r w:rsidR="0038635E">
        <w:rPr>
          <w:rFonts w:ascii="Arial" w:hAnsi="Arial" w:cs="Arial"/>
          <w:i/>
          <w:sz w:val="16"/>
          <w:szCs w:val="16"/>
        </w:rPr>
        <w:t>i</w:t>
      </w:r>
      <w:r w:rsidRPr="008F7943">
        <w:rPr>
          <w:rFonts w:ascii="Arial" w:hAnsi="Arial" w:cs="Arial"/>
          <w:i/>
          <w:sz w:val="16"/>
          <w:szCs w:val="16"/>
        </w:rPr>
        <w:t xml:space="preserve"> dane </w:t>
      </w:r>
      <w:r w:rsidR="0038635E">
        <w:rPr>
          <w:rFonts w:ascii="Arial" w:hAnsi="Arial" w:cs="Arial"/>
          <w:i/>
          <w:sz w:val="16"/>
          <w:szCs w:val="16"/>
        </w:rPr>
        <w:t>identyfikacyjne</w:t>
      </w:r>
      <w:r w:rsidRPr="008F7943">
        <w:rPr>
          <w:rFonts w:ascii="Arial" w:hAnsi="Arial" w:cs="Arial"/>
          <w:i/>
          <w:sz w:val="16"/>
          <w:szCs w:val="16"/>
        </w:rPr>
        <w:t xml:space="preserve"> wyrobu</w:t>
      </w:r>
      <w:r w:rsidR="00C40CD6" w:rsidRPr="008F7943">
        <w:rPr>
          <w:rFonts w:ascii="Arial" w:hAnsi="Arial" w:cs="Arial"/>
          <w:i/>
          <w:sz w:val="16"/>
          <w:szCs w:val="16"/>
        </w:rPr>
        <w:t xml:space="preserve">/materiału </w:t>
      </w:r>
      <w:r w:rsidR="009A26B1" w:rsidRPr="008F7943">
        <w:rPr>
          <w:rFonts w:ascii="Arial" w:hAnsi="Arial" w:cs="Arial"/>
          <w:i/>
          <w:sz w:val="16"/>
          <w:szCs w:val="16"/>
        </w:rPr>
        <w:t>wybuchowego</w:t>
      </w:r>
      <w:r w:rsidR="007B1A1E" w:rsidRPr="008F7943">
        <w:rPr>
          <w:rFonts w:ascii="Arial" w:hAnsi="Arial" w:cs="Arial"/>
          <w:i/>
          <w:szCs w:val="22"/>
          <w:vertAlign w:val="superscript"/>
        </w:rPr>
        <w:t>(*)</w:t>
      </w:r>
      <w:r w:rsidRPr="008F7943">
        <w:rPr>
          <w:rFonts w:ascii="Arial" w:hAnsi="Arial" w:cs="Arial"/>
          <w:i/>
          <w:sz w:val="16"/>
          <w:szCs w:val="16"/>
        </w:rPr>
        <w:t>)</w:t>
      </w:r>
    </w:p>
    <w:p w14:paraId="7731F417" w14:textId="77777777" w:rsidR="002A2FB9" w:rsidRDefault="009A26B1" w:rsidP="002A2FB9">
      <w:pPr>
        <w:jc w:val="center"/>
        <w:rPr>
          <w:rFonts w:ascii="Arial" w:hAnsi="Arial" w:cs="Arial"/>
          <w:b/>
          <w:spacing w:val="100"/>
          <w:kern w:val="22"/>
          <w:szCs w:val="22"/>
        </w:rPr>
      </w:pPr>
      <w:r>
        <w:rPr>
          <w:rFonts w:ascii="Arial" w:hAnsi="Arial" w:cs="Arial"/>
          <w:b/>
          <w:spacing w:val="100"/>
          <w:kern w:val="22"/>
          <w:szCs w:val="22"/>
        </w:rPr>
        <w:t>n</w:t>
      </w:r>
      <w:r w:rsidR="002458F2">
        <w:rPr>
          <w:rFonts w:ascii="Arial" w:hAnsi="Arial" w:cs="Arial"/>
          <w:b/>
          <w:spacing w:val="100"/>
          <w:kern w:val="22"/>
          <w:szCs w:val="22"/>
        </w:rPr>
        <w:t>akładam</w:t>
      </w:r>
    </w:p>
    <w:p w14:paraId="615660DF" w14:textId="77777777" w:rsidR="002A2FB9" w:rsidRDefault="002A2FB9" w:rsidP="002A2FB9">
      <w:pPr>
        <w:jc w:val="center"/>
        <w:rPr>
          <w:rFonts w:ascii="Arial" w:hAnsi="Arial" w:cs="Arial"/>
          <w:b/>
          <w:spacing w:val="100"/>
          <w:kern w:val="22"/>
          <w:szCs w:val="22"/>
        </w:rPr>
      </w:pPr>
    </w:p>
    <w:p w14:paraId="49CF33C3" w14:textId="77777777" w:rsidR="002A2FB9" w:rsidRPr="00D22324" w:rsidRDefault="000D457E" w:rsidP="002A2FB9">
      <w:pPr>
        <w:jc w:val="center"/>
        <w:rPr>
          <w:rFonts w:ascii="Arial" w:hAnsi="Arial" w:cs="Arial"/>
          <w:szCs w:val="22"/>
        </w:rPr>
      </w:pPr>
      <w:r>
        <w:rPr>
          <w:rFonts w:ascii="Arial" w:hAnsi="Arial" w:cs="Arial"/>
          <w:b/>
          <w:kern w:val="22"/>
          <w:szCs w:val="22"/>
        </w:rPr>
        <w:t>k</w:t>
      </w:r>
      <w:r w:rsidR="002458F2">
        <w:rPr>
          <w:rFonts w:ascii="Arial" w:hAnsi="Arial" w:cs="Arial"/>
          <w:b/>
          <w:kern w:val="22"/>
          <w:szCs w:val="22"/>
        </w:rPr>
        <w:t>arę pieniężną w kwocie …………………</w:t>
      </w:r>
      <w:r w:rsidR="00FD713F">
        <w:rPr>
          <w:rFonts w:ascii="Arial" w:hAnsi="Arial" w:cs="Arial"/>
          <w:b/>
          <w:kern w:val="22"/>
          <w:szCs w:val="22"/>
        </w:rPr>
        <w:t>……….</w:t>
      </w:r>
      <w:r w:rsidR="002458F2">
        <w:rPr>
          <w:rFonts w:ascii="Arial" w:hAnsi="Arial" w:cs="Arial"/>
          <w:b/>
          <w:kern w:val="22"/>
          <w:szCs w:val="22"/>
        </w:rPr>
        <w:t>………… zł</w:t>
      </w:r>
    </w:p>
    <w:p w14:paraId="2D019722" w14:textId="77777777" w:rsidR="002A2FB9" w:rsidRPr="00D22324" w:rsidRDefault="002A2FB9" w:rsidP="002A2FB9">
      <w:pPr>
        <w:jc w:val="center"/>
        <w:rPr>
          <w:rFonts w:ascii="Arial" w:hAnsi="Arial" w:cs="Arial"/>
          <w:szCs w:val="22"/>
        </w:rPr>
      </w:pPr>
    </w:p>
    <w:p w14:paraId="310FBE48" w14:textId="77777777" w:rsidR="00044C2F" w:rsidRPr="008F7943" w:rsidRDefault="00044C2F" w:rsidP="008F7943">
      <w:pPr>
        <w:jc w:val="center"/>
        <w:rPr>
          <w:rFonts w:ascii="Arial" w:hAnsi="Arial" w:cs="Arial"/>
          <w:szCs w:val="22"/>
        </w:rPr>
      </w:pPr>
      <w:r w:rsidRPr="00D22324">
        <w:rPr>
          <w:rFonts w:ascii="Arial" w:hAnsi="Arial" w:cs="Arial"/>
          <w:kern w:val="22"/>
          <w:szCs w:val="22"/>
        </w:rPr>
        <w:t>(słownie</w:t>
      </w:r>
      <w:r w:rsidR="008F7943">
        <w:rPr>
          <w:rFonts w:ascii="Arial" w:hAnsi="Arial" w:cs="Arial"/>
          <w:kern w:val="22"/>
          <w:szCs w:val="22"/>
        </w:rPr>
        <w:t>:</w:t>
      </w:r>
      <w:r w:rsidRPr="00D22324">
        <w:rPr>
          <w:rFonts w:ascii="Arial" w:hAnsi="Arial" w:cs="Arial"/>
          <w:kern w:val="22"/>
          <w:szCs w:val="22"/>
        </w:rPr>
        <w:t xml:space="preserve"> ……………………………………………………………………………………</w:t>
      </w:r>
      <w:r w:rsidR="008F7943">
        <w:rPr>
          <w:rFonts w:ascii="Arial" w:hAnsi="Arial" w:cs="Arial"/>
          <w:kern w:val="22"/>
          <w:szCs w:val="22"/>
        </w:rPr>
        <w:t>…</w:t>
      </w:r>
      <w:r w:rsidRPr="00D22324">
        <w:rPr>
          <w:rFonts w:ascii="Arial" w:hAnsi="Arial" w:cs="Arial"/>
          <w:kern w:val="22"/>
          <w:szCs w:val="22"/>
        </w:rPr>
        <w:t>…</w:t>
      </w:r>
      <w:r w:rsidR="00A82C73">
        <w:rPr>
          <w:rFonts w:ascii="Arial" w:hAnsi="Arial" w:cs="Arial"/>
          <w:kern w:val="22"/>
          <w:szCs w:val="22"/>
        </w:rPr>
        <w:t>złotych</w:t>
      </w:r>
      <w:r w:rsidRPr="00D22324">
        <w:rPr>
          <w:rFonts w:ascii="Arial" w:hAnsi="Arial" w:cs="Arial"/>
          <w:kern w:val="22"/>
          <w:szCs w:val="22"/>
        </w:rPr>
        <w:t>)</w:t>
      </w:r>
    </w:p>
    <w:p w14:paraId="44039C35" w14:textId="77777777" w:rsidR="00AE0294" w:rsidRDefault="00AE0294" w:rsidP="00AE0294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4669834B" w14:textId="77777777" w:rsidR="00A65A00" w:rsidRDefault="00A65A00" w:rsidP="00AE0294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Uzasadnienie:</w:t>
      </w:r>
    </w:p>
    <w:p w14:paraId="58DEB5BA" w14:textId="77777777" w:rsidR="00A65A00" w:rsidRPr="001D4C75" w:rsidRDefault="00A65A00" w:rsidP="00AE0294">
      <w:pPr>
        <w:widowControl w:val="0"/>
        <w:jc w:val="center"/>
        <w:rPr>
          <w:rFonts w:ascii="Arial" w:hAnsi="Arial" w:cs="Arial"/>
          <w:bCs/>
          <w:kern w:val="22"/>
          <w:szCs w:val="22"/>
        </w:rPr>
      </w:pPr>
    </w:p>
    <w:p w14:paraId="72EE8678" w14:textId="77777777" w:rsidR="00A65A00" w:rsidRPr="001D4C75" w:rsidRDefault="00A65A00" w:rsidP="00AE0294">
      <w:pPr>
        <w:widowControl w:val="0"/>
        <w:jc w:val="center"/>
        <w:rPr>
          <w:rFonts w:ascii="Arial" w:hAnsi="Arial" w:cs="Arial"/>
          <w:bCs/>
          <w:kern w:val="22"/>
          <w:szCs w:val="22"/>
        </w:rPr>
      </w:pPr>
      <w:r w:rsidRPr="001D4C75">
        <w:rPr>
          <w:rFonts w:ascii="Arial" w:hAnsi="Arial" w:cs="Arial"/>
          <w:bCs/>
          <w:kern w:val="22"/>
          <w:szCs w:val="22"/>
        </w:rPr>
        <w:t>……………………………………………………………………………………………………………….</w:t>
      </w:r>
    </w:p>
    <w:p w14:paraId="43A9AAFF" w14:textId="77777777" w:rsidR="00A65A00" w:rsidRPr="001D4C75" w:rsidRDefault="00A65A00" w:rsidP="00AE0294">
      <w:pPr>
        <w:widowControl w:val="0"/>
        <w:jc w:val="center"/>
        <w:rPr>
          <w:rFonts w:ascii="Arial" w:hAnsi="Arial" w:cs="Arial"/>
          <w:bCs/>
          <w:kern w:val="22"/>
          <w:szCs w:val="22"/>
        </w:rPr>
      </w:pPr>
    </w:p>
    <w:p w14:paraId="5F11C6C9" w14:textId="77777777" w:rsidR="00A65A00" w:rsidRPr="001D4C75" w:rsidRDefault="00A65A00" w:rsidP="00AE0294">
      <w:pPr>
        <w:widowControl w:val="0"/>
        <w:jc w:val="center"/>
        <w:rPr>
          <w:rFonts w:ascii="Arial" w:hAnsi="Arial" w:cs="Arial"/>
          <w:bCs/>
          <w:kern w:val="22"/>
          <w:szCs w:val="22"/>
        </w:rPr>
      </w:pPr>
      <w:r w:rsidRPr="001D4C75">
        <w:rPr>
          <w:rFonts w:ascii="Arial" w:hAnsi="Arial" w:cs="Arial"/>
          <w:bCs/>
          <w:kern w:val="22"/>
          <w:szCs w:val="22"/>
        </w:rPr>
        <w:t>……………………………………………………………………………………………………………….</w:t>
      </w:r>
    </w:p>
    <w:p w14:paraId="4803F82B" w14:textId="77777777" w:rsidR="00A65A00" w:rsidRDefault="00A65A00" w:rsidP="00AE0294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3C804E27" w14:textId="77777777" w:rsidR="001D4C75" w:rsidRDefault="001D4C75" w:rsidP="0087109E">
      <w:pPr>
        <w:jc w:val="both"/>
        <w:rPr>
          <w:rFonts w:ascii="Arial" w:hAnsi="Arial" w:cs="Arial"/>
          <w:b/>
          <w:kern w:val="22"/>
          <w:szCs w:val="22"/>
        </w:rPr>
      </w:pPr>
    </w:p>
    <w:p w14:paraId="22DC2ECF" w14:textId="77777777" w:rsidR="001D4C75" w:rsidRDefault="001D4C75" w:rsidP="0087109E">
      <w:pPr>
        <w:jc w:val="both"/>
        <w:rPr>
          <w:rFonts w:ascii="Arial" w:hAnsi="Arial" w:cs="Arial"/>
          <w:b/>
          <w:kern w:val="22"/>
          <w:szCs w:val="22"/>
        </w:rPr>
      </w:pPr>
    </w:p>
    <w:p w14:paraId="05248A80" w14:textId="73FC6D8C" w:rsidR="00FD713F" w:rsidRDefault="0087109E" w:rsidP="0087109E">
      <w:pPr>
        <w:jc w:val="both"/>
        <w:rPr>
          <w:rFonts w:ascii="Arial" w:hAnsi="Arial" w:cs="Arial"/>
          <w:b/>
          <w:kern w:val="22"/>
          <w:szCs w:val="22"/>
        </w:rPr>
      </w:pPr>
      <w:r w:rsidRPr="00826624">
        <w:rPr>
          <w:rFonts w:ascii="Arial" w:hAnsi="Arial" w:cs="Arial"/>
          <w:b/>
          <w:kern w:val="22"/>
          <w:szCs w:val="22"/>
        </w:rPr>
        <w:lastRenderedPageBreak/>
        <w:t>Pouczenie:</w:t>
      </w:r>
    </w:p>
    <w:p w14:paraId="65E20C5E" w14:textId="77777777" w:rsidR="00843391" w:rsidRDefault="00843391" w:rsidP="00843391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Karę pieniężną wnosi się w terminie 30 dni od dnia, w którym decyzja stała się ostateczna, </w:t>
      </w:r>
      <w:r>
        <w:rPr>
          <w:rFonts w:ascii="Arial" w:hAnsi="Arial" w:cs="Arial"/>
          <w:szCs w:val="22"/>
        </w:rPr>
        <w:br/>
        <w:t xml:space="preserve">na rachunek bankowy nr: </w:t>
      </w:r>
    </w:p>
    <w:p w14:paraId="2C015102" w14:textId="77777777" w:rsidR="00843391" w:rsidRDefault="00843391" w:rsidP="0084339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…………………………………………………….…………………………………………………………....</w:t>
      </w:r>
    </w:p>
    <w:p w14:paraId="498D91EB" w14:textId="77777777" w:rsidR="00843391" w:rsidRPr="00D97390" w:rsidRDefault="00843391" w:rsidP="00843391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(nr rachunku bankowego)</w:t>
      </w:r>
    </w:p>
    <w:p w14:paraId="5723B631" w14:textId="77777777" w:rsidR="00843391" w:rsidRDefault="00843391" w:rsidP="00843391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10115D21" w14:textId="77777777" w:rsidR="00843391" w:rsidRDefault="00843391" w:rsidP="00843391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Okręgowego Inspektoratu Pracy w ……………………………………..…………………………….....…</w:t>
      </w:r>
    </w:p>
    <w:p w14:paraId="052E80FA" w14:textId="77777777" w:rsidR="008F7943" w:rsidRDefault="00843391" w:rsidP="00843391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adres:……………………………………………………………………………………….………………….</w:t>
      </w:r>
    </w:p>
    <w:p w14:paraId="64169CF5" w14:textId="77777777" w:rsidR="00843391" w:rsidRDefault="00843391" w:rsidP="008F7943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52904E4D" w14:textId="77777777" w:rsidR="008F7943" w:rsidRDefault="008F7943" w:rsidP="008F7943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Kara pieniężna podlega egzekucji w trybie przepisów o postępowaniu egzekucyjnym </w:t>
      </w:r>
      <w:r>
        <w:rPr>
          <w:rFonts w:ascii="Arial" w:hAnsi="Arial" w:cs="Arial"/>
          <w:szCs w:val="22"/>
        </w:rPr>
        <w:br/>
        <w:t>w administracji w zakresie egzekucji obowiązków o charakterze pieniężnym.</w:t>
      </w:r>
    </w:p>
    <w:p w14:paraId="0518BE03" w14:textId="77777777" w:rsidR="007F6D6F" w:rsidRDefault="007F6D6F" w:rsidP="007F6D6F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</w:rPr>
        <w:t>Od zaległej administracyjnej kary pieniężnej nalicza się odsetki za zwłokę (art. 189i § 2 Kodeksu postępowania administracyjnego).</w:t>
      </w:r>
    </w:p>
    <w:p w14:paraId="213E2AFF" w14:textId="77777777" w:rsidR="007F6D6F" w:rsidRDefault="007F6D6F" w:rsidP="008F7943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6BF58E75" w14:textId="27D615EE" w:rsidR="004A5ACE" w:rsidRDefault="004A5ACE" w:rsidP="004A5ACE">
      <w:pPr>
        <w:keepNext/>
        <w:suppressAutoHyphens/>
        <w:jc w:val="both"/>
        <w:rPr>
          <w:rFonts w:ascii="Arial" w:hAnsi="Arial"/>
          <w:kern w:val="22"/>
          <w:szCs w:val="22"/>
        </w:rPr>
      </w:pPr>
      <w:r>
        <w:rPr>
          <w:rFonts w:ascii="Arial" w:hAnsi="Arial"/>
          <w:kern w:val="22"/>
          <w:szCs w:val="22"/>
        </w:rPr>
        <w:t xml:space="preserve">Od decyzji stronie przysługuje prawo wniesienia odwołania do Głównego Inspektora Pracy, ul. Barska 28/30, 02-315 Warszawa, w terminie 14 dni od daty jej doręczenia, za pośrednictwem Okręgowego Inspektora Pracy </w:t>
      </w:r>
      <w:r>
        <w:rPr>
          <w:rFonts w:ascii="Arial" w:hAnsi="Arial" w:cs="Arial"/>
          <w:szCs w:val="22"/>
        </w:rPr>
        <w:t xml:space="preserve">w </w:t>
      </w:r>
      <w:r>
        <w:rPr>
          <w:rFonts w:ascii="Arial" w:hAnsi="Arial"/>
          <w:szCs w:val="22"/>
        </w:rPr>
        <w:t xml:space="preserve">....................................., adres:  …………………………..., </w:t>
      </w:r>
      <w:r>
        <w:rPr>
          <w:rFonts w:ascii="Arial" w:hAnsi="Arial"/>
          <w:kern w:val="22"/>
          <w:szCs w:val="22"/>
        </w:rPr>
        <w:t>który wydał decyzję [art. 127 § 2 i art. 129 § 1 i § 2 Kodeksu postępowania administracyjnego, w związku z art. 18 ust. 1 pkt 2 ustawy z dnia 13 kwietnia 2007 r. o Państwowej Inspekcji Pracy (Dz. U. z 2024 r. poz. </w:t>
      </w:r>
      <w:r w:rsidR="000B0C9D">
        <w:rPr>
          <w:rFonts w:ascii="Arial" w:hAnsi="Arial"/>
          <w:kern w:val="22"/>
          <w:szCs w:val="22"/>
        </w:rPr>
        <w:t>1712</w:t>
      </w:r>
      <w:r>
        <w:rPr>
          <w:rFonts w:ascii="Arial" w:hAnsi="Arial" w:cs="Arial"/>
          <w:szCs w:val="22"/>
        </w:rPr>
        <w:t>, z późn. zm.</w:t>
      </w:r>
      <w:r>
        <w:rPr>
          <w:rFonts w:ascii="Arial" w:hAnsi="Arial"/>
          <w:kern w:val="22"/>
          <w:szCs w:val="22"/>
        </w:rPr>
        <w:t>)].</w:t>
      </w:r>
    </w:p>
    <w:p w14:paraId="46670CCC" w14:textId="77777777" w:rsidR="004A5ACE" w:rsidRDefault="004A5ACE" w:rsidP="004A5ACE">
      <w:pPr>
        <w:pStyle w:val="Tekstpodstawowy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7A62D655" w14:textId="77777777" w:rsidR="004A5ACE" w:rsidRDefault="004A5ACE" w:rsidP="004A5ACE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3CC56E1F" w14:textId="77777777" w:rsidR="004A5ACE" w:rsidRDefault="004A5ACE" w:rsidP="004A5ACE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kern w:val="22"/>
          <w:szCs w:val="22"/>
        </w:rPr>
        <w:t>....................................................................</w:t>
      </w:r>
    </w:p>
    <w:p w14:paraId="7D1E5CD2" w14:textId="11B6E7BC" w:rsidR="004A5ACE" w:rsidRDefault="004A5ACE" w:rsidP="004A5ACE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 w:rsidR="000B0C9D">
        <w:rPr>
          <w:rFonts w:ascii="Arial" w:hAnsi="Arial" w:cs="Arial"/>
          <w:i/>
          <w:kern w:val="22"/>
          <w:sz w:val="16"/>
          <w:szCs w:val="16"/>
        </w:rPr>
        <w:t xml:space="preserve">własnoręczny </w:t>
      </w:r>
      <w:r>
        <w:rPr>
          <w:rFonts w:ascii="Arial" w:hAnsi="Arial" w:cs="Arial"/>
          <w:i/>
          <w:kern w:val="22"/>
          <w:sz w:val="16"/>
          <w:szCs w:val="16"/>
        </w:rPr>
        <w:t>i pieczęć 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  <w:t>okręgowego inspektora pracy)</w:t>
      </w:r>
    </w:p>
    <w:p w14:paraId="6B62CE93" w14:textId="77777777" w:rsidR="00AA4EA6" w:rsidRDefault="00AA4EA6" w:rsidP="00AA4EA6">
      <w:pPr>
        <w:keepNext/>
        <w:jc w:val="both"/>
        <w:rPr>
          <w:rFonts w:ascii="Arial" w:hAnsi="Arial"/>
          <w:kern w:val="22"/>
          <w:sz w:val="16"/>
          <w:szCs w:val="16"/>
          <w:vertAlign w:val="superscript"/>
        </w:rPr>
      </w:pPr>
    </w:p>
    <w:p w14:paraId="489BC63A" w14:textId="77777777" w:rsidR="00AA4EA6" w:rsidRDefault="00AA4EA6" w:rsidP="00AA4EA6">
      <w:pPr>
        <w:keepNext/>
        <w:jc w:val="both"/>
        <w:rPr>
          <w:rFonts w:ascii="Arial" w:hAnsi="Arial"/>
          <w:kern w:val="22"/>
          <w:sz w:val="16"/>
          <w:szCs w:val="16"/>
          <w:vertAlign w:val="superscript"/>
        </w:rPr>
      </w:pPr>
    </w:p>
    <w:p w14:paraId="1B107D68" w14:textId="77777777" w:rsidR="009A26B1" w:rsidRPr="00826624" w:rsidRDefault="00AA4EA6" w:rsidP="00AA4EA6">
      <w:pPr>
        <w:keepNext/>
        <w:jc w:val="both"/>
        <w:rPr>
          <w:rFonts w:ascii="Arial" w:hAnsi="Arial"/>
          <w:kern w:val="22"/>
          <w:sz w:val="16"/>
          <w:szCs w:val="16"/>
        </w:rPr>
      </w:pPr>
      <w:r>
        <w:rPr>
          <w:rFonts w:ascii="Arial" w:hAnsi="Arial"/>
          <w:kern w:val="22"/>
          <w:sz w:val="16"/>
          <w:szCs w:val="16"/>
          <w:vertAlign w:val="superscript"/>
        </w:rPr>
        <w:t xml:space="preserve">(*) </w:t>
      </w:r>
      <w:r>
        <w:rPr>
          <w:rFonts w:ascii="Arial" w:hAnsi="Arial"/>
          <w:kern w:val="22"/>
          <w:sz w:val="16"/>
          <w:szCs w:val="16"/>
        </w:rPr>
        <w:t>– wybrać właściwe i niepotrzebne skreślić</w:t>
      </w:r>
    </w:p>
    <w:p w14:paraId="62A7CC8E" w14:textId="77777777" w:rsidR="006D04BB" w:rsidRPr="00826624" w:rsidRDefault="006D04BB" w:rsidP="0087109E">
      <w:pPr>
        <w:jc w:val="center"/>
        <w:rPr>
          <w:rFonts w:ascii="Arial" w:hAnsi="Arial" w:cs="Arial"/>
          <w:i/>
          <w:kern w:val="22"/>
          <w:szCs w:val="22"/>
        </w:rPr>
      </w:pPr>
    </w:p>
    <w:sectPr w:rsidR="006D04BB" w:rsidRPr="00826624" w:rsidSect="00370A20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B4DE6" w14:textId="77777777" w:rsidR="006217EC" w:rsidRDefault="006217EC">
      <w:r>
        <w:separator/>
      </w:r>
    </w:p>
  </w:endnote>
  <w:endnote w:type="continuationSeparator" w:id="0">
    <w:p w14:paraId="64A99723" w14:textId="77777777" w:rsidR="006217EC" w:rsidRDefault="00621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AE9C6" w14:textId="77777777" w:rsidR="00111617" w:rsidRDefault="00893D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1161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371710" w14:textId="77777777" w:rsidR="00111617" w:rsidRDefault="0011161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3A7D" w14:textId="77777777" w:rsidR="00111617" w:rsidRPr="0087109E" w:rsidRDefault="00111617" w:rsidP="0087109E">
    <w:pPr>
      <w:pStyle w:val="Stopka"/>
      <w:ind w:right="360"/>
      <w:jc w:val="both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D1DAB" w14:textId="77777777" w:rsidR="001D4C75" w:rsidRDefault="001D4C75" w:rsidP="001D4C75">
    <w:pPr>
      <w:pStyle w:val="Stopka"/>
      <w:rPr>
        <w:rFonts w:ascii="Humnst777 TL" w:hAnsi="Humnst777 TL"/>
        <w:sz w:val="16"/>
        <w:szCs w:val="16"/>
      </w:rPr>
    </w:pPr>
  </w:p>
  <w:p w14:paraId="55881158" w14:textId="77777777" w:rsidR="001D4C75" w:rsidRDefault="006217EC" w:rsidP="001D4C75">
    <w:pPr>
      <w:pStyle w:val="Stopka"/>
      <w:jc w:val="center"/>
      <w:rPr>
        <w:rFonts w:ascii="Humnst777 TL" w:hAnsi="Humnst777 TL"/>
        <w:sz w:val="16"/>
        <w:szCs w:val="16"/>
      </w:rPr>
    </w:pPr>
    <w:r>
      <w:pict w14:anchorId="264336E1">
        <v:shapetype id="_x0000_t32" coordsize="21600,21600" o:spt="32" o:oned="t" path="m,l21600,21600e" filled="f">
          <v:path arrowok="t" fillok="f" o:connecttype="none"/>
          <o:lock v:ext="edit" shapetype="t"/>
        </v:shapetype>
        <v:shape id="Łącznik prosty ze strzałką 3" o:spid="_x0000_s1025" type="#_x0000_t32" style="position:absolute;left:0;text-align:left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iDxuAICAAArBAAA&#10;HwAAAGNsaXBib2FyZC9kcmF3aW5ncy9kcmF3aW5nMS54bWykU81u2zAMvg/YOwi6r7bz0yRGnR6y&#10;tpduK5DuAVhZsYXIkiEpjpPbBvTN2vcqJadOFvTU+WCIFL+P5Efx6rqtJGm4sUKrjCYXMSVcMZ0L&#10;VWT09+Pttykl1oHKQWrFM7rjll7Pv365grQwUJeCEWRQNoWMls7VaRRZVvIK7IWuucK7lTYVODRN&#10;EeUGtshcyWgQx5dRBULR+ZHqOzggGyM+QSU1W/N8AaoBi5SSpaeeQ42S/T8zpKq5M/WyfjC+cvaz&#10;eTBE5BlF5RRUKBGNDheHMDSjM1RxJGhXpvLxerUibWDZ+X/g4K0jrHOyo5eVvz6IZeXNB9GYuEuA&#10;h5OkrFXL2mdVzcIfz3tJpoPhdJJMxpfvTb3+eXlmeyXWpDbauh3Zc3wXZg+vf9cvz2TYN33K56nv&#10;cTCWKL0oQRV8WULNH3c1ypR4CJaFCvaYoFNvQWqxMvK0/aFzBMDG6fBaziSbJLPReEwJKjSbjWfD&#10;0Zl64+loOIsxoNewVwXS2lh3x3WFbVmXUWwJRFG6hVaKM6dNEjJCc29dV+47IKinb4WUYVRSkS32&#10;NJjEcUBYLUXub31c2Ai+kIY0IDPq2o5VbirsrPMlsf86FdHvJxxigwvr7SmCZv+wG71ReSii5JDf&#10;HM4OhOzOiJaqg4VBo826+UdnaxKCDmvtd/HUnr8BAAD//wMAUEsDBBQABgAIAAAAIQArypjw6AYA&#10;AE8cAAAaAAAAY2xpcGJvYXJkL3RoZW1lL3RoZW1lMS54bWzsWU9vG0UUvyPxHUZ7b+P/jaM6VezY&#10;DbRpo9gt6nG8Hu9OPbuzmhkn9Q21RyQkREEcqMSNAwIqtRKX8mkCRVCkfgXezOyud+INSdsIKmgO&#10;8e7b37z/782b3ctX7kUMHRAhKY87XvVixUMk9vmExkHHuzUaXFj3kFQ4nmDGY9LxFkR6Vzbff+8y&#10;3vAZTcYci8koJBFBwCiWG7jjhUolG2tr0gcylhd5QmJ4NuUiwgpuRbA2EfgQBERsrVaptNYiTGNv&#10;EzgqzajP4F+spCb4TAw1G4JiHIH0PTyjRKGb0yn1iVkymVU1UC5kjwl0gFnHA9YTfjgi95SHGJYK&#10;HnS8ivnz1jYvr+GNdBFTJ6wtrBuYv3RdumAyqxmZIhjnQquDRvvSds7fAJhaxfX7/V6/mvMzAOz7&#10;YLDVpcizMVivdjOeBZC9XOXdqzQrDRdf4F9f0bnd7Xab7VQXy9SA7GVjBb9eaTW2ag7egCy+uYJv&#10;dLd6vZaDNyCLb63gB5farYaLN6CQ0Xi2gtYBHQxS7jlkytlOKXwd4OuVFL5EQTbkSaZFTHmsTkm5&#10;CN/lYgA4jWdY0RipRUKm2IcM7eFoLCjWcvAGwYUnluTLFZIWiaQvaKI63ocJjr0C5OWz718+e4KO&#10;7j89uv/T0YMHR/d/tIycVTs4DoqrXnz72Z+PPkZ/PPnmxcMvyvGyiP/1h09++fnzciBU0dK8518+&#10;/u3p4+dfffr7dw9L4FsCj4vwEY2IRDfIIdrnERhmvOJqTsbi1VaMQkyLK7biQOIYaykl/PsqdNA3&#10;Fpil0XH06BLXg7cFdJEy4NX5XUfhYSjmipZIvhZGDnCXc9blotQL17SsgptH8zgoFy7mRdw+xgdl&#10;sns4duLbnyfQRbO0dAzvhcRRc4/hWOGAxNBn9TM+I6TEujuUOn7dpb7gkk8VukNRF9NSl4zo2Mmm&#10;5aIdGkFcFmU2Q7wd3+zeRl3OyqzeJgcuEqoCsxLlR4Q5bryK5wpHZSxHOGJFh1/HKixTcrgQfhHX&#10;lwoiHRDGUX9CpCxbc1OAvYWgX8PQuErDvssWkYsUis7KeF7HnBeR23zWC3GUlGGHNA6L2A/kDFIU&#10;oz2uyuC73K0QfQ9xwPGJ4b4Ne3VRwOnd4BYNHJWWCaKfzEVJLK8S7uTvcMGmmJhWA73d6dURjf+u&#10;cTMKndtKOL/GDa3y+dePSvR+W1v2FuxeZTWzc6xRn4Q73p57XEzo29+dt/E83iNQEKtb1Lvm/K45&#10;e//55nxSPZ9/S152YWjQehax87aZvqPThu8pZWyoFoxcl2b+lrAFTQZA1MvNkZPkZ7IkhEtd0CDH&#10;wQUCmzVIcPURVeEwxAnM7lVPMwlkyjqQKOESjo6GXMpb42H+V/bg2dRHEttAJFa7fGLJdU3OTh45&#10;G6NVYE65maC6ZnBWYfVLKVOw7XWEVbVSZ5ZWNaqZ3uhIy03WLjYndXB5bhoQc2/CbINgIgIvt+DQ&#10;r0XDmQczMtF+tzHKwmKicJ4hkiGekDRG2u7VGFVNkLJcWTFE22GTQR8jT/FaQVpbs30DaWcJUlFc&#10;4wRxWfTeJEpZBi+jBNyOlyOLi8XJYnTY8drNWtNDPk463hSOy3AZJRB1qcdJzAJ47eQrYdP+1GI2&#10;Vb6MZjszzC2CKrwIsX5fMdjpA4mQahvL0KaGeZSmAIu1JKt/rQluPS8DSrrR2bSor0My/GtagB/d&#10;0JLplPiqGOwCRfvO3qatlM8VEcNwcojGbC72MYRfpyrYM6ES3nqYjqBv4E2d9rZ55DbntOiK78cM&#10;ztIxS0KctltdolklW7hpSLkO5q6gHthWqrsx7tVNMSV/TqYU0/h/ZoreT+AlRH2iI+DD21+Bka6U&#10;jseFCjl0oSSk/kDA/GB6B2QLvO2Fx5BU8Kra/ApyoH9tzVkepqzhLKn2aYAEhf1IhYKQPWhLJvtO&#10;YVZN9y7LkqWMTEYV1JWJVXtMDggb6R7Y0nu7h0JIddNN0jZgcMfzz71PK2gc6CGnWG9OJ8v3XlsD&#10;//TkY4sZjHL7sBloMv/nKubjwXJXtevN8mzvLRqiHyzHrEZWFSCssBW007J/TRVecau1HWvF4loz&#10;Uw6iuGoxEPOBKIFXSUj/g/2PCp/Z7xl6Qx3xfeitCD5laGaQNpDVF+zggXSDtMQxDE6WaJNJs7Ku&#10;TUcn7bVssz7nSTeXe8zZWrOzxPsVnZ0PZ644pxbP09mphx1fW9qJrobIHi9RIE2z84wJTNnnrV2c&#10;oHFQ7XjwbQkCfQ+u4OuUB7SaptU0Da7gkxMMS/Y7UcdLLzIKPLeUHFPPKPUM08gojYzSzCgwnKVf&#10;ZDJKCzqV/ogC3/L0j4ey7yUwwaXfV7Km6nwD3PwL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NYg8bgCAgAAKwQAAB8AAAAAAAAAAAAA&#10;AAAAIAIAAGNsaXBib2FyZC9kcmF3aW5ncy9kcmF3aW5nMS54bWxQSwECLQAUAAYACAAAACEAK8qY&#10;8OgGAABPHAAAGgAAAAAAAAAAAAAAAABfBAAAY2xpcGJvYXJkL3RoZW1lL3RoZW1lMS54bWxQSwEC&#10;LQAUAAYACAAAACEAnGZGQbsAAAAkAQAAKgAAAAAAAAAAAAAAAAB/CwAAY2xpcGJvYXJkL2RyYXdp&#10;bmdzL19yZWxzL2RyYXdpbmcxLnhtbC5yZWxzUEsFBgAAAAAFAAUAZwEAAIIMAAAAAA==&#10;" strokecolor="black [3213]" strokeweight="1pt"/>
      </w:pict>
    </w:r>
    <w:r w:rsidR="001D4C75">
      <w:rPr>
        <w:rFonts w:ascii="Humnst777 TL" w:hAnsi="Humnst777 TL"/>
        <w:sz w:val="16"/>
        <w:szCs w:val="16"/>
      </w:rPr>
      <w:t xml:space="preserve">Okręgowy Inspektorat Pracy w Mieście, </w:t>
    </w:r>
  </w:p>
  <w:p w14:paraId="5F8014D0" w14:textId="541A4067" w:rsidR="001D4C75" w:rsidRPr="001D4C75" w:rsidRDefault="001D4C75" w:rsidP="001D4C75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6172E" w14:textId="77777777" w:rsidR="006217EC" w:rsidRDefault="006217EC">
      <w:r>
        <w:separator/>
      </w:r>
    </w:p>
  </w:footnote>
  <w:footnote w:type="continuationSeparator" w:id="0">
    <w:p w14:paraId="151019A8" w14:textId="77777777" w:rsidR="006217EC" w:rsidRDefault="00621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85A74" w14:textId="77777777" w:rsidR="00370A20" w:rsidRDefault="00370A20" w:rsidP="00370A20">
    <w:pPr>
      <w:keepNext/>
      <w:jc w:val="right"/>
      <w:rPr>
        <w:rFonts w:ascii="Arial" w:hAnsi="Arial" w:cs="Arial"/>
        <w:szCs w:val="16"/>
      </w:rPr>
    </w:pPr>
    <w:r>
      <w:rPr>
        <w:rFonts w:ascii="Arial" w:hAnsi="Arial" w:cs="Arial"/>
        <w:szCs w:val="16"/>
      </w:rPr>
      <w:t>Załącznik nr 11.32</w:t>
    </w:r>
  </w:p>
  <w:p w14:paraId="7492FC10" w14:textId="77777777" w:rsidR="00370A20" w:rsidRDefault="00370A20" w:rsidP="00370A20">
    <w:pPr>
      <w:keepNext/>
      <w:jc w:val="right"/>
      <w:rPr>
        <w:rFonts w:ascii="Arial" w:hAnsi="Arial" w:cs="Arial"/>
        <w:szCs w:val="16"/>
      </w:rPr>
    </w:pPr>
  </w:p>
  <w:p w14:paraId="45DCEF8B" w14:textId="77777777" w:rsidR="00370A20" w:rsidRDefault="00370A20" w:rsidP="00370A20">
    <w:pPr>
      <w:pStyle w:val="Tekstpodstawowy2"/>
      <w:keepNext/>
      <w:tabs>
        <w:tab w:val="left" w:pos="4678"/>
      </w:tabs>
      <w:spacing w:after="0" w:line="240" w:lineRule="auto"/>
      <w:jc w:val="center"/>
      <w:rPr>
        <w:rFonts w:ascii="Arial" w:hAnsi="Arial" w:cs="Arial"/>
        <w:b/>
        <w:spacing w:val="100"/>
        <w:szCs w:val="22"/>
      </w:rPr>
    </w:pPr>
    <w:r>
      <w:rPr>
        <w:rFonts w:ascii="Arial" w:hAnsi="Arial" w:cs="Arial"/>
        <w:b/>
        <w:spacing w:val="100"/>
        <w:szCs w:val="22"/>
      </w:rPr>
      <w:t>WZÓR</w:t>
    </w:r>
  </w:p>
  <w:p w14:paraId="68502614" w14:textId="1B512636" w:rsidR="00370A20" w:rsidRDefault="00370A20">
    <w:pPr>
      <w:pStyle w:val="Nagwek"/>
    </w:pPr>
    <w:r>
      <w:rPr>
        <w:noProof/>
      </w:rPr>
      <w:drawing>
        <wp:inline distT="0" distB="0" distL="0" distR="0" wp14:anchorId="1333B75E" wp14:editId="420E4B25">
          <wp:extent cx="1447800" cy="1181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F58E3"/>
    <w:multiLevelType w:val="hybridMultilevel"/>
    <w:tmpl w:val="9EA0F30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2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3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4" w15:restartNumberingAfterBreak="0">
    <w:nsid w:val="55167C87"/>
    <w:multiLevelType w:val="hybridMultilevel"/>
    <w:tmpl w:val="3988694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8A54C20"/>
    <w:multiLevelType w:val="hybridMultilevel"/>
    <w:tmpl w:val="59CE9BA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8430354">
    <w:abstractNumId w:val="6"/>
  </w:num>
  <w:num w:numId="2" w16cid:durableId="331185828">
    <w:abstractNumId w:val="3"/>
  </w:num>
  <w:num w:numId="3" w16cid:durableId="1128821106">
    <w:abstractNumId w:val="5"/>
  </w:num>
  <w:num w:numId="4" w16cid:durableId="2112700843">
    <w:abstractNumId w:val="2"/>
  </w:num>
  <w:num w:numId="5" w16cid:durableId="1825927229">
    <w:abstractNumId w:val="1"/>
  </w:num>
  <w:num w:numId="6" w16cid:durableId="550504342">
    <w:abstractNumId w:val="0"/>
  </w:num>
  <w:num w:numId="7" w16cid:durableId="53965187">
    <w:abstractNumId w:val="4"/>
  </w:num>
  <w:num w:numId="8" w16cid:durableId="1324817550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ze strzałką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00B8"/>
    <w:rsid w:val="00006AFE"/>
    <w:rsid w:val="00013A8E"/>
    <w:rsid w:val="00021843"/>
    <w:rsid w:val="000277F8"/>
    <w:rsid w:val="0004011D"/>
    <w:rsid w:val="000447DF"/>
    <w:rsid w:val="00044C2F"/>
    <w:rsid w:val="00047A83"/>
    <w:rsid w:val="00061B34"/>
    <w:rsid w:val="00065FFF"/>
    <w:rsid w:val="00073AA6"/>
    <w:rsid w:val="00082CF9"/>
    <w:rsid w:val="00097978"/>
    <w:rsid w:val="000A5C80"/>
    <w:rsid w:val="000B0C9D"/>
    <w:rsid w:val="000B2D34"/>
    <w:rsid w:val="000B538F"/>
    <w:rsid w:val="000D457E"/>
    <w:rsid w:val="000D7707"/>
    <w:rsid w:val="000E2289"/>
    <w:rsid w:val="000F0B1A"/>
    <w:rsid w:val="001045E8"/>
    <w:rsid w:val="00111617"/>
    <w:rsid w:val="00147F5E"/>
    <w:rsid w:val="001765C8"/>
    <w:rsid w:val="00183FA1"/>
    <w:rsid w:val="001912CB"/>
    <w:rsid w:val="0019366A"/>
    <w:rsid w:val="001B75C7"/>
    <w:rsid w:val="001C243E"/>
    <w:rsid w:val="001C3026"/>
    <w:rsid w:val="001D0214"/>
    <w:rsid w:val="001D1A39"/>
    <w:rsid w:val="001D4C75"/>
    <w:rsid w:val="002300B1"/>
    <w:rsid w:val="00233822"/>
    <w:rsid w:val="00244CD3"/>
    <w:rsid w:val="002458F2"/>
    <w:rsid w:val="00245936"/>
    <w:rsid w:val="0025037C"/>
    <w:rsid w:val="002548CA"/>
    <w:rsid w:val="00293E8C"/>
    <w:rsid w:val="002A15FA"/>
    <w:rsid w:val="002A2609"/>
    <w:rsid w:val="002A2FB9"/>
    <w:rsid w:val="002B0FFC"/>
    <w:rsid w:val="002B1574"/>
    <w:rsid w:val="002D0290"/>
    <w:rsid w:val="002D1F60"/>
    <w:rsid w:val="002D2BCA"/>
    <w:rsid w:val="002E66DB"/>
    <w:rsid w:val="003209EC"/>
    <w:rsid w:val="00370A20"/>
    <w:rsid w:val="0038635E"/>
    <w:rsid w:val="003A0A72"/>
    <w:rsid w:val="003C5D1B"/>
    <w:rsid w:val="003C7445"/>
    <w:rsid w:val="003D32E3"/>
    <w:rsid w:val="003E4A9E"/>
    <w:rsid w:val="004019C6"/>
    <w:rsid w:val="00413CD6"/>
    <w:rsid w:val="00424B45"/>
    <w:rsid w:val="00426A0C"/>
    <w:rsid w:val="00437C9B"/>
    <w:rsid w:val="00441764"/>
    <w:rsid w:val="00447354"/>
    <w:rsid w:val="00461CD7"/>
    <w:rsid w:val="004875AA"/>
    <w:rsid w:val="004A3E3B"/>
    <w:rsid w:val="004A5ACE"/>
    <w:rsid w:val="004D0D85"/>
    <w:rsid w:val="004D3F12"/>
    <w:rsid w:val="005236F4"/>
    <w:rsid w:val="005260A4"/>
    <w:rsid w:val="0056219F"/>
    <w:rsid w:val="005643FC"/>
    <w:rsid w:val="005746F2"/>
    <w:rsid w:val="005965D4"/>
    <w:rsid w:val="005C1C43"/>
    <w:rsid w:val="005C314A"/>
    <w:rsid w:val="005D4D47"/>
    <w:rsid w:val="005D6215"/>
    <w:rsid w:val="005E00EC"/>
    <w:rsid w:val="00620751"/>
    <w:rsid w:val="006217EC"/>
    <w:rsid w:val="00624047"/>
    <w:rsid w:val="006318D4"/>
    <w:rsid w:val="0066407E"/>
    <w:rsid w:val="00671800"/>
    <w:rsid w:val="006742FF"/>
    <w:rsid w:val="006A3572"/>
    <w:rsid w:val="006B2F8D"/>
    <w:rsid w:val="006B41DC"/>
    <w:rsid w:val="006D04BB"/>
    <w:rsid w:val="006F3EF8"/>
    <w:rsid w:val="00705815"/>
    <w:rsid w:val="00735163"/>
    <w:rsid w:val="007439CE"/>
    <w:rsid w:val="007477CD"/>
    <w:rsid w:val="007540C4"/>
    <w:rsid w:val="00784527"/>
    <w:rsid w:val="007B1A1E"/>
    <w:rsid w:val="007C0522"/>
    <w:rsid w:val="007D7143"/>
    <w:rsid w:val="007F6D6F"/>
    <w:rsid w:val="007F76B6"/>
    <w:rsid w:val="00826624"/>
    <w:rsid w:val="0083294D"/>
    <w:rsid w:val="00836FA7"/>
    <w:rsid w:val="00843391"/>
    <w:rsid w:val="00844E77"/>
    <w:rsid w:val="00856467"/>
    <w:rsid w:val="0087109E"/>
    <w:rsid w:val="00875193"/>
    <w:rsid w:val="00881747"/>
    <w:rsid w:val="00882D98"/>
    <w:rsid w:val="00890856"/>
    <w:rsid w:val="0089394B"/>
    <w:rsid w:val="00893D76"/>
    <w:rsid w:val="008B6033"/>
    <w:rsid w:val="008D03BF"/>
    <w:rsid w:val="008D531C"/>
    <w:rsid w:val="008E1078"/>
    <w:rsid w:val="008F7943"/>
    <w:rsid w:val="009020B6"/>
    <w:rsid w:val="009072D3"/>
    <w:rsid w:val="00926F87"/>
    <w:rsid w:val="00933CFB"/>
    <w:rsid w:val="009A26B1"/>
    <w:rsid w:val="009A407D"/>
    <w:rsid w:val="009A4BAE"/>
    <w:rsid w:val="009A5A64"/>
    <w:rsid w:val="009C77AB"/>
    <w:rsid w:val="009F1C58"/>
    <w:rsid w:val="00A07767"/>
    <w:rsid w:val="00A13768"/>
    <w:rsid w:val="00A5462D"/>
    <w:rsid w:val="00A63EC5"/>
    <w:rsid w:val="00A65A00"/>
    <w:rsid w:val="00A82C73"/>
    <w:rsid w:val="00A86A7B"/>
    <w:rsid w:val="00AA49AE"/>
    <w:rsid w:val="00AA4EA6"/>
    <w:rsid w:val="00AE0294"/>
    <w:rsid w:val="00AE43D7"/>
    <w:rsid w:val="00B37CFC"/>
    <w:rsid w:val="00B55FCD"/>
    <w:rsid w:val="00B75E60"/>
    <w:rsid w:val="00B82C80"/>
    <w:rsid w:val="00B9336E"/>
    <w:rsid w:val="00BC1F17"/>
    <w:rsid w:val="00BD1847"/>
    <w:rsid w:val="00BD1EC4"/>
    <w:rsid w:val="00BD2CBF"/>
    <w:rsid w:val="00BE087D"/>
    <w:rsid w:val="00BE1C77"/>
    <w:rsid w:val="00BE42EE"/>
    <w:rsid w:val="00BE5146"/>
    <w:rsid w:val="00BF00B8"/>
    <w:rsid w:val="00C10671"/>
    <w:rsid w:val="00C13D29"/>
    <w:rsid w:val="00C364A4"/>
    <w:rsid w:val="00C40CD6"/>
    <w:rsid w:val="00C529BA"/>
    <w:rsid w:val="00C700B8"/>
    <w:rsid w:val="00C70FDC"/>
    <w:rsid w:val="00C72E0E"/>
    <w:rsid w:val="00CB204B"/>
    <w:rsid w:val="00CC2F98"/>
    <w:rsid w:val="00CE23FE"/>
    <w:rsid w:val="00CF6832"/>
    <w:rsid w:val="00D1438B"/>
    <w:rsid w:val="00D22324"/>
    <w:rsid w:val="00D32C2B"/>
    <w:rsid w:val="00D37C07"/>
    <w:rsid w:val="00D50EF6"/>
    <w:rsid w:val="00D521DB"/>
    <w:rsid w:val="00D555B0"/>
    <w:rsid w:val="00D65F16"/>
    <w:rsid w:val="00D77EBE"/>
    <w:rsid w:val="00D80F62"/>
    <w:rsid w:val="00D90373"/>
    <w:rsid w:val="00D962A0"/>
    <w:rsid w:val="00D979B2"/>
    <w:rsid w:val="00DA5E47"/>
    <w:rsid w:val="00DB443D"/>
    <w:rsid w:val="00DC1E1A"/>
    <w:rsid w:val="00DC2491"/>
    <w:rsid w:val="00DD5D42"/>
    <w:rsid w:val="00DF15A9"/>
    <w:rsid w:val="00E17CD6"/>
    <w:rsid w:val="00E310FB"/>
    <w:rsid w:val="00E33072"/>
    <w:rsid w:val="00E72DC7"/>
    <w:rsid w:val="00E74C84"/>
    <w:rsid w:val="00EE3C36"/>
    <w:rsid w:val="00EF3415"/>
    <w:rsid w:val="00F34932"/>
    <w:rsid w:val="00F438DF"/>
    <w:rsid w:val="00F76B3B"/>
    <w:rsid w:val="00FC6C2F"/>
    <w:rsid w:val="00FC7924"/>
    <w:rsid w:val="00FD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DFCD7D"/>
  <w15:docId w15:val="{B719EB4D-D62D-4B05-A135-F61426624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3D76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893D76"/>
    <w:pPr>
      <w:keepNext/>
      <w:numPr>
        <w:numId w:val="5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893D76"/>
    <w:pPr>
      <w:keepNext/>
      <w:numPr>
        <w:ilvl w:val="1"/>
        <w:numId w:val="5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893D76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semiHidden/>
    <w:rsid w:val="00893D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893D76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893D76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893D76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893D76"/>
    <w:pPr>
      <w:keepNext/>
      <w:widowControl w:val="0"/>
      <w:numPr>
        <w:numId w:val="2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893D76"/>
    <w:pPr>
      <w:keepNext/>
      <w:widowControl w:val="0"/>
      <w:numPr>
        <w:numId w:val="1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893D76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893D76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893D76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893D76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893D76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893D76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893D76"/>
    <w:pPr>
      <w:numPr>
        <w:numId w:val="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893D76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893D76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893D76"/>
    <w:pPr>
      <w:keepNext/>
      <w:numPr>
        <w:numId w:val="3"/>
      </w:num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semiHidden/>
    <w:rsid w:val="00893D76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893D76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893D76"/>
    <w:rPr>
      <w:b w:val="0"/>
    </w:rPr>
  </w:style>
  <w:style w:type="paragraph" w:customStyle="1" w:styleId="StylPismonArial2">
    <w:name w:val="Styl Pismo_n + Arial2"/>
    <w:basedOn w:val="Pismon"/>
    <w:autoRedefine/>
    <w:rsid w:val="00893D76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893D76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893D76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oip1">
    <w:name w:val="oip1"/>
    <w:basedOn w:val="Stopka"/>
    <w:rsid w:val="00893D76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893D76"/>
    <w:rPr>
      <w:rFonts w:ascii="Arial" w:hAnsi="Arial"/>
      <w:b/>
      <w:kern w:val="28"/>
      <w:sz w:val="28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893D76"/>
    <w:rPr>
      <w:kern w:val="24"/>
      <w:sz w:val="20"/>
    </w:rPr>
  </w:style>
  <w:style w:type="character" w:styleId="Numerstrony">
    <w:name w:val="page number"/>
    <w:basedOn w:val="Domylnaczcionkaakapitu"/>
    <w:semiHidden/>
    <w:rsid w:val="00893D76"/>
  </w:style>
  <w:style w:type="paragraph" w:styleId="Akapitzlist">
    <w:name w:val="List Paragraph"/>
    <w:basedOn w:val="Normalny"/>
    <w:uiPriority w:val="34"/>
    <w:qFormat/>
    <w:rsid w:val="005C314A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semiHidden/>
    <w:rsid w:val="00D80F62"/>
    <w:rPr>
      <w:rFonts w:ascii="Tahoma" w:hAnsi="Tahoma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60A4"/>
    <w:rPr>
      <w:rFonts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0A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77EB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7EBE"/>
    <w:rPr>
      <w:b/>
      <w:bCs/>
      <w:kern w:val="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77EBE"/>
    <w:rPr>
      <w:rFonts w:ascii="Tahoma" w:hAnsi="Tahoma"/>
      <w:kern w:val="24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7EBE"/>
    <w:rPr>
      <w:rFonts w:ascii="Tahoma" w:hAnsi="Tahoma"/>
      <w:b/>
      <w:bCs/>
      <w:kern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65FFF"/>
    <w:rPr>
      <w:rFonts w:ascii="Tahoma" w:hAnsi="Tahoma"/>
      <w:sz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D621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D6215"/>
    <w:rPr>
      <w:rFonts w:ascii="Tahoma" w:hAnsi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semiHidden/>
    <w:rsid w:val="00370A20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23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1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25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766646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13435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87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18493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69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90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94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08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445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8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36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4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8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7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8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2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1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0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09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6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9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646167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15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43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34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92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13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5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810481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9F3CD7-5FA7-4612-9616-E917D48F3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419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Tomasz Pawłowski</cp:lastModifiedBy>
  <cp:revision>12</cp:revision>
  <dcterms:created xsi:type="dcterms:W3CDTF">2017-11-03T11:30:00Z</dcterms:created>
  <dcterms:modified xsi:type="dcterms:W3CDTF">2026-06-19T13:10:00Z</dcterms:modified>
</cp:coreProperties>
</file>